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89D3B" w14:textId="77777777" w:rsidR="001A345B" w:rsidRPr="00040EE2" w:rsidRDefault="001A345B" w:rsidP="001A345B">
      <w:pPr>
        <w:widowControl/>
        <w:rPr>
          <w:rFonts w:ascii="Calligrapher" w:hAnsi="Calligrapher" w:cs="Shruti"/>
          <w:sz w:val="76"/>
          <w:szCs w:val="76"/>
        </w:rPr>
      </w:pPr>
      <w:r>
        <w:rPr>
          <w:rFonts w:ascii="Calligrapher" w:hAnsi="Calligrapher" w:cs="Latha"/>
          <w:sz w:val="76"/>
          <w:szCs w:val="76"/>
        </w:rPr>
        <w:t xml:space="preserve"> Cygnus Cre</w:t>
      </w:r>
      <w:r w:rsidRPr="00040EE2">
        <w:rPr>
          <w:rFonts w:ascii="Calligrapher" w:hAnsi="Calligrapher" w:cs="Latha"/>
          <w:sz w:val="76"/>
          <w:szCs w:val="76"/>
        </w:rPr>
        <w:t>ative Arts Centre</w:t>
      </w:r>
    </w:p>
    <w:p w14:paraId="7FF89D3C" w14:textId="77777777" w:rsidR="001A345B" w:rsidRPr="00040EE2" w:rsidRDefault="001A345B" w:rsidP="001A345B">
      <w:pPr>
        <w:widowControl/>
        <w:ind w:left="-720"/>
        <w:jc w:val="center"/>
      </w:pPr>
      <w:r>
        <w:t xml:space="preserve">  5045</w:t>
      </w:r>
      <w:r w:rsidRPr="00040EE2">
        <w:t xml:space="preserve"> English Creek Avenue, Egg Harbor Township, NJ 08234-5243</w:t>
      </w:r>
    </w:p>
    <w:p w14:paraId="7FF89D3D" w14:textId="77777777" w:rsidR="001A345B" w:rsidRPr="00481573" w:rsidRDefault="001A345B" w:rsidP="001A345B">
      <w:pPr>
        <w:widowControl/>
        <w:ind w:left="-720"/>
        <w:jc w:val="center"/>
        <w:rPr>
          <w:i/>
          <w:iCs/>
        </w:rPr>
      </w:pPr>
      <w:r>
        <w:t>(609) 272.1199 / (609) 272.</w:t>
      </w:r>
      <w:r w:rsidRPr="00040EE2">
        <w:t xml:space="preserve">1935 </w:t>
      </w:r>
      <w:r w:rsidRPr="00040EE2">
        <w:rPr>
          <w:i/>
          <w:iCs/>
        </w:rPr>
        <w:t>fax</w:t>
      </w:r>
      <w:r>
        <w:rPr>
          <w:i/>
          <w:iCs/>
        </w:rPr>
        <w:t xml:space="preserve"> </w:t>
      </w:r>
    </w:p>
    <w:p w14:paraId="7FF89D3E" w14:textId="77777777" w:rsidR="001A345B" w:rsidRDefault="00453564" w:rsidP="001A345B">
      <w:pPr>
        <w:widowControl/>
        <w:ind w:left="-720"/>
        <w:jc w:val="center"/>
        <w:rPr>
          <w:rFonts w:ascii="Calisto MT" w:hAnsi="Calisto MT" w:cs="Latha"/>
          <w:i/>
          <w:iCs/>
        </w:rPr>
      </w:pPr>
      <w:hyperlink r:id="rId4" w:history="1">
        <w:r w:rsidR="001A345B" w:rsidRPr="00824DCE">
          <w:rPr>
            <w:rStyle w:val="Hyperlink"/>
            <w:rFonts w:ascii="Calisto MT" w:hAnsi="Calisto MT" w:cs="Latha"/>
            <w:i/>
            <w:iCs/>
          </w:rPr>
          <w:t>www.cygnusarts</w:t>
        </w:r>
      </w:hyperlink>
      <w:r w:rsidR="001A345B">
        <w:rPr>
          <w:rFonts w:ascii="Calisto MT" w:hAnsi="Calisto MT" w:cs="Latha"/>
          <w:i/>
          <w:iCs/>
        </w:rPr>
        <w:t xml:space="preserve"> .org / info@cygnusarts.org</w:t>
      </w:r>
    </w:p>
    <w:p w14:paraId="7FF89D3F" w14:textId="77777777" w:rsidR="001A345B" w:rsidRPr="00481573" w:rsidRDefault="001A345B" w:rsidP="001A345B">
      <w:pPr>
        <w:widowControl/>
        <w:ind w:left="-720"/>
        <w:rPr>
          <w:rFonts w:ascii="Calisto MT" w:hAnsi="Calisto MT" w:cs="Latha"/>
          <w:iCs/>
        </w:rPr>
      </w:pPr>
    </w:p>
    <w:p w14:paraId="7FF89D40" w14:textId="77777777" w:rsidR="001A345B" w:rsidRPr="00040EE2" w:rsidRDefault="001A345B" w:rsidP="001A345B">
      <w:pPr>
        <w:widowControl/>
        <w:ind w:left="-720"/>
        <w:rPr>
          <w:rFonts w:ascii="Calligrapher" w:hAnsi="Calligrapher" w:cs="Shruti"/>
          <w:sz w:val="20"/>
          <w:szCs w:val="20"/>
        </w:rPr>
      </w:pPr>
      <w:r>
        <w:rPr>
          <w:i/>
          <w:iCs/>
          <w:noProof/>
          <w:sz w:val="20"/>
          <w:szCs w:val="20"/>
        </w:rPr>
        <mc:AlternateContent>
          <mc:Choice Requires="wps">
            <w:drawing>
              <wp:anchor distT="0" distB="0" distL="114300" distR="114300" simplePos="0" relativeHeight="251659264" behindDoc="0" locked="0" layoutInCell="1" allowOverlap="1" wp14:anchorId="7FF89D59" wp14:editId="7FF89D5A">
                <wp:simplePos x="0" y="0"/>
                <wp:positionH relativeFrom="column">
                  <wp:posOffset>889635</wp:posOffset>
                </wp:positionH>
                <wp:positionV relativeFrom="paragraph">
                  <wp:posOffset>53975</wp:posOffset>
                </wp:positionV>
                <wp:extent cx="5238750" cy="79781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978140"/>
                        </a:xfrm>
                        <a:prstGeom prst="rect">
                          <a:avLst/>
                        </a:prstGeom>
                        <a:solidFill>
                          <a:srgbClr val="FFFFFF"/>
                        </a:solidFill>
                        <a:ln w="9525">
                          <a:noFill/>
                          <a:miter lim="800000"/>
                          <a:headEnd/>
                          <a:tailEnd/>
                        </a:ln>
                      </wps:spPr>
                      <wps:txbx>
                        <w:txbxContent>
                          <w:p w14:paraId="7FF89D5B" w14:textId="77777777" w:rsidR="001A345B" w:rsidRDefault="001A345B" w:rsidP="001A345B">
                            <w:pPr>
                              <w:suppressLineNumbers/>
                            </w:pPr>
                          </w:p>
                          <w:p w14:paraId="7FF89D5C" w14:textId="77777777" w:rsidR="001A345B" w:rsidRDefault="001A345B" w:rsidP="001A345B">
                            <w:pPr>
                              <w:suppressLineNumbers/>
                            </w:pPr>
                          </w:p>
                          <w:p w14:paraId="1DEE998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Cygnus Creative Arts Centre</w:t>
                            </w:r>
                          </w:p>
                          <w:p w14:paraId="6584CCB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Accessibility Compliance Statement</w:t>
                            </w:r>
                          </w:p>
                          <w:p w14:paraId="32AEB8A3" w14:textId="77777777" w:rsidR="009E6304" w:rsidRPr="009E6304" w:rsidRDefault="009E6304" w:rsidP="009E6304">
                            <w:pPr>
                              <w:widowControl/>
                              <w:autoSpaceDE/>
                              <w:autoSpaceDN/>
                              <w:adjustRightInd/>
                              <w:jc w:val="center"/>
                              <w:rPr>
                                <w:rFonts w:eastAsia="Calibri"/>
                                <w:b/>
                                <w:sz w:val="28"/>
                                <w:szCs w:val="28"/>
                              </w:rPr>
                            </w:pPr>
                          </w:p>
                          <w:p w14:paraId="73EE207A" w14:textId="77777777" w:rsidR="009E6304" w:rsidRPr="009E6304" w:rsidRDefault="009E6304" w:rsidP="009E6304">
                            <w:pPr>
                              <w:widowControl/>
                              <w:shd w:val="clear" w:color="auto" w:fill="FFFFFF"/>
                              <w:autoSpaceDE/>
                              <w:autoSpaceDN/>
                              <w:adjustRightInd/>
                              <w:spacing w:after="75"/>
                              <w:ind w:firstLine="720"/>
                              <w:textAlignment w:val="baseline"/>
                              <w:rPr>
                                <w:color w:val="7A7A7A"/>
                              </w:rPr>
                            </w:pPr>
                            <w:r w:rsidRPr="009E6304">
                              <w:rPr>
                                <w:color w:val="7A7A7A"/>
                              </w:rPr>
                              <w:t xml:space="preserve">Cygnus Creative Arts Centre is located in the Egg Harbor Township Community Center, 5045 English Creek Avenue, Egg Harbor Township, NJ. The Community Center is fully ADA compliant and all public areas are fully accessible. Cygnus will accommodate anyone in need of assistance in participation in classes, exhibitions and performances to the best of our ability. </w:t>
                            </w:r>
                          </w:p>
                          <w:p w14:paraId="7F1C4ABD" w14:textId="77777777" w:rsidR="00453564" w:rsidRDefault="00453564" w:rsidP="009E6304">
                            <w:pPr>
                              <w:widowControl/>
                              <w:shd w:val="clear" w:color="auto" w:fill="FFFFFF"/>
                              <w:autoSpaceDE/>
                              <w:autoSpaceDN/>
                              <w:adjustRightInd/>
                              <w:spacing w:after="75"/>
                              <w:ind w:firstLine="720"/>
                              <w:textAlignment w:val="baseline"/>
                              <w:rPr>
                                <w:color w:val="7A7A7A"/>
                              </w:rPr>
                            </w:pPr>
                            <w:r w:rsidRPr="009E6304">
                              <w:rPr>
                                <w:color w:val="7A7A7A"/>
                              </w:rPr>
                              <w:t xml:space="preserve">With regard to service animals. Cygnus requires and up to date and valid veterinary consent form that states the service animal is in good health, up to date with all vaccines and is legally registered as a service animal.  </w:t>
                            </w:r>
                          </w:p>
                          <w:p w14:paraId="1160CB4E" w14:textId="765D94A4" w:rsidR="009E6304" w:rsidRPr="009E6304" w:rsidRDefault="009E6304" w:rsidP="009E6304">
                            <w:pPr>
                              <w:widowControl/>
                              <w:shd w:val="clear" w:color="auto" w:fill="FFFFFF"/>
                              <w:autoSpaceDE/>
                              <w:autoSpaceDN/>
                              <w:adjustRightInd/>
                              <w:spacing w:after="75"/>
                              <w:ind w:firstLine="720"/>
                              <w:textAlignment w:val="baseline"/>
                              <w:rPr>
                                <w:color w:val="7A7A7A"/>
                              </w:rPr>
                            </w:pPr>
                            <w:bookmarkStart w:id="0" w:name="_GoBack"/>
                            <w:bookmarkEnd w:id="0"/>
                            <w:r w:rsidRPr="009E6304">
                              <w:rPr>
                                <w:color w:val="7A7A7A"/>
                              </w:rPr>
                              <w:t xml:space="preserve">In order to honor any request, please discuss needs before registration or attendance at events. If you have questions concerning access, </w:t>
                            </w:r>
                            <w:r w:rsidR="00453564">
                              <w:rPr>
                                <w:color w:val="7A7A7A"/>
                              </w:rPr>
                              <w:t xml:space="preserve">or have a specific request, </w:t>
                            </w:r>
                            <w:r w:rsidRPr="009E6304">
                              <w:rPr>
                                <w:color w:val="7A7A7A"/>
                              </w:rPr>
                              <w:t>please contact Cygnus at 609-272-1199 (TTY/TDD</w:t>
                            </w:r>
                            <w:r w:rsidR="00453564">
                              <w:rPr>
                                <w:color w:val="7A7A7A"/>
                              </w:rPr>
                              <w:t xml:space="preserve"> 711</w:t>
                            </w:r>
                            <w:r w:rsidRPr="009E6304">
                              <w:rPr>
                                <w:color w:val="7A7A7A"/>
                              </w:rPr>
                              <w:t>) or email: info@cygnusarts.org.  Early requests are encouraged; two to three weeks will allow time to accommodate needs.  If we are unable to provide adequate services, we will inform you prior to the start of a class and/or event.</w:t>
                            </w:r>
                          </w:p>
                          <w:p w14:paraId="496420DD" w14:textId="518CC856" w:rsidR="009E6304" w:rsidRPr="009E6304" w:rsidRDefault="009E6304" w:rsidP="009E6304">
                            <w:pPr>
                              <w:widowControl/>
                              <w:shd w:val="clear" w:color="auto" w:fill="FFFFFF"/>
                              <w:autoSpaceDE/>
                              <w:autoSpaceDN/>
                              <w:adjustRightInd/>
                              <w:spacing w:after="75"/>
                              <w:ind w:firstLine="720"/>
                              <w:textAlignment w:val="baseline"/>
                              <w:rPr>
                                <w:color w:val="7A7A7A"/>
                              </w:rPr>
                            </w:pPr>
                            <w:r w:rsidRPr="009E6304">
                              <w:rPr>
                                <w:color w:val="7A7A7A"/>
                              </w:rPr>
                              <w:t>Cygnus Creative Arts Centre does not discriminate because of disability in admission, access or employment.</w:t>
                            </w:r>
                          </w:p>
                          <w:p w14:paraId="779E23FF" w14:textId="08D7EA8C" w:rsidR="009E6304" w:rsidRDefault="009E6304" w:rsidP="001A345B">
                            <w:pPr>
                              <w:suppressLineNumbers/>
                            </w:pPr>
                          </w:p>
                          <w:p w14:paraId="5E4DA88B" w14:textId="6447B25D" w:rsidR="009E6304" w:rsidRDefault="009E6304" w:rsidP="001A345B">
                            <w:pPr>
                              <w:suppressLineNumbers/>
                            </w:pPr>
                          </w:p>
                          <w:p w14:paraId="2D9279C5" w14:textId="67564831" w:rsidR="009E6304" w:rsidRDefault="009E6304" w:rsidP="001A345B">
                            <w:pPr>
                              <w:suppressLineNumbers/>
                            </w:pPr>
                          </w:p>
                          <w:p w14:paraId="741C6088" w14:textId="7FB02E59" w:rsidR="009E6304" w:rsidRDefault="009E6304" w:rsidP="001A345B">
                            <w:pPr>
                              <w:suppressLineNumbers/>
                            </w:pPr>
                          </w:p>
                          <w:p w14:paraId="24EF10BB" w14:textId="0261AE47" w:rsidR="009E6304" w:rsidRDefault="009E6304" w:rsidP="001A345B">
                            <w:pPr>
                              <w:suppressLineNumbers/>
                            </w:pPr>
                          </w:p>
                          <w:p w14:paraId="7867932F" w14:textId="38867786" w:rsidR="009E6304" w:rsidRDefault="009E6304" w:rsidP="001A345B">
                            <w:pPr>
                              <w:suppressLineNumbers/>
                            </w:pPr>
                          </w:p>
                          <w:p w14:paraId="19A42D6B" w14:textId="4A6F1E43" w:rsidR="009E6304" w:rsidRDefault="009E6304" w:rsidP="001A345B">
                            <w:pPr>
                              <w:suppressLineNumbers/>
                            </w:pPr>
                          </w:p>
                          <w:p w14:paraId="23E8D99E" w14:textId="36F13DBE" w:rsidR="009E6304" w:rsidRDefault="009E6304" w:rsidP="001A345B">
                            <w:pPr>
                              <w:suppressLineNumbers/>
                            </w:pPr>
                          </w:p>
                          <w:p w14:paraId="5FDA7677" w14:textId="5AFFA844" w:rsidR="009E6304" w:rsidRDefault="009E6304" w:rsidP="001A345B">
                            <w:pPr>
                              <w:suppressLineNumbers/>
                            </w:pPr>
                          </w:p>
                          <w:p w14:paraId="1CE72E45" w14:textId="6BE6C051" w:rsidR="009E6304" w:rsidRDefault="009E6304" w:rsidP="001A345B">
                            <w:pPr>
                              <w:suppressLineNumbers/>
                            </w:pPr>
                          </w:p>
                          <w:p w14:paraId="0E6CC68F" w14:textId="7E0A1B69" w:rsidR="009E6304" w:rsidRDefault="009E6304" w:rsidP="001A345B">
                            <w:pPr>
                              <w:suppressLineNumbers/>
                            </w:pPr>
                          </w:p>
                          <w:p w14:paraId="64CA8593" w14:textId="4873511D" w:rsidR="009E6304" w:rsidRDefault="009E6304" w:rsidP="001A345B">
                            <w:pPr>
                              <w:suppressLineNumbers/>
                            </w:pPr>
                          </w:p>
                          <w:p w14:paraId="0AFB90EB" w14:textId="19667B55" w:rsidR="009E6304" w:rsidRPr="009E6304" w:rsidRDefault="009E6304" w:rsidP="009E6304">
                            <w:pPr>
                              <w:suppressLineNumbers/>
                              <w:jc w:val="right"/>
                              <w:rPr>
                                <w:sz w:val="22"/>
                                <w:szCs w:val="22"/>
                              </w:rPr>
                            </w:pPr>
                            <w:r w:rsidRPr="009E6304">
                              <w:rPr>
                                <w:sz w:val="22"/>
                                <w:szCs w:val="22"/>
                              </w:rPr>
                              <w:t>Adopted February 2,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89D59" id="_x0000_t202" coordsize="21600,21600" o:spt="202" path="m,l,21600r21600,l21600,xe">
                <v:stroke joinstyle="miter"/>
                <v:path gradientshapeok="t" o:connecttype="rect"/>
              </v:shapetype>
              <v:shape id="Text Box 2" o:spid="_x0000_s1026" type="#_x0000_t202" style="position:absolute;left:0;text-align:left;margin-left:70.05pt;margin-top:4.25pt;width:412.5pt;height:6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VPIgIAAB4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3uQLSgzT&#10;WKQnMQTyAQZSRH1660sMe7QYGAa8xjqnXL19AP7TEwPbjpm9uHMO+k6wBvlN48vs6umI4yNI3X+B&#10;Br9hhwAJaGidjuKhHATRsU6nS20iFY6X8+JmuZiji6NvsVosp7NUvYyVz8+t8+GTAE3ioaIOi5/g&#10;2fHBh0iHlc8h8TcPSjY7qVQy3L7eKkeODBtll1bK4FWYMqSv6GpezBOygfg+9ZCWARtZSV3RZR7X&#10;2FpRjo+mSSGBSTWekYkyZ32iJKM4YagHDIyi1dCcUCkHY8PigOGhA/ebkh6btaL+14E5QYn6bFDt&#10;1XSGapCQjNl8UaDhrj31tYcZjlAVDZSMx21IExF1MHCHVWll0uuFyZkrNmGS8Twwscuv7RT1Mtab&#10;PwAAAP//AwBQSwMEFAAGAAgAAAAhABHgdr7dAAAACgEAAA8AAABkcnMvZG93bnJldi54bWxMj8tu&#10;gzAQRfeV+g/WROqmakwiIIFiorZSq27z+IABO4CCxwg7gfx9p6t2eXSv7pwpdrPtxc2MvnOkYLWM&#10;QBiqne6oUXA6fr5sQfiApLF3ZBTcjYdd+fhQYK7dRHtzO4RG8Aj5HBW0IQy5lL5ujUW/dIMhzs5u&#10;tBgYx0bqEScet71cR1EqLXbEF1oczEdr6svhahWcv6fnJJuqr3Da7OP0HbtN5e5KPS3mt1cQwczh&#10;rwy/+qwOJTtV7krai545jlZcVbBNQHCepQlzxcE6jTOQZSH/v1D+AAAA//8DAFBLAQItABQABgAI&#10;AAAAIQC2gziS/gAAAOEBAAATAAAAAAAAAAAAAAAAAAAAAABbQ29udGVudF9UeXBlc10ueG1sUEsB&#10;Ai0AFAAGAAgAAAAhADj9If/WAAAAlAEAAAsAAAAAAAAAAAAAAAAALwEAAF9yZWxzLy5yZWxzUEsB&#10;Ai0AFAAGAAgAAAAhAMAEBU8iAgAAHgQAAA4AAAAAAAAAAAAAAAAALgIAAGRycy9lMm9Eb2MueG1s&#10;UEsBAi0AFAAGAAgAAAAhABHgdr7dAAAACgEAAA8AAAAAAAAAAAAAAAAAfAQAAGRycy9kb3ducmV2&#10;LnhtbFBLBQYAAAAABAAEAPMAAACGBQAAAAA=&#10;" stroked="f">
                <v:textbox>
                  <w:txbxContent>
                    <w:p w14:paraId="7FF89D5B" w14:textId="77777777" w:rsidR="001A345B" w:rsidRDefault="001A345B" w:rsidP="001A345B">
                      <w:pPr>
                        <w:suppressLineNumbers/>
                      </w:pPr>
                    </w:p>
                    <w:p w14:paraId="7FF89D5C" w14:textId="77777777" w:rsidR="001A345B" w:rsidRDefault="001A345B" w:rsidP="001A345B">
                      <w:pPr>
                        <w:suppressLineNumbers/>
                      </w:pPr>
                    </w:p>
                    <w:p w14:paraId="1DEE998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Cygnus Creative Arts Centre</w:t>
                      </w:r>
                    </w:p>
                    <w:p w14:paraId="6584CCB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Accessibility Compliance Statement</w:t>
                      </w:r>
                    </w:p>
                    <w:p w14:paraId="32AEB8A3" w14:textId="77777777" w:rsidR="009E6304" w:rsidRPr="009E6304" w:rsidRDefault="009E6304" w:rsidP="009E6304">
                      <w:pPr>
                        <w:widowControl/>
                        <w:autoSpaceDE/>
                        <w:autoSpaceDN/>
                        <w:adjustRightInd/>
                        <w:jc w:val="center"/>
                        <w:rPr>
                          <w:rFonts w:eastAsia="Calibri"/>
                          <w:b/>
                          <w:sz w:val="28"/>
                          <w:szCs w:val="28"/>
                        </w:rPr>
                      </w:pPr>
                    </w:p>
                    <w:p w14:paraId="73EE207A" w14:textId="77777777" w:rsidR="009E6304" w:rsidRPr="009E6304" w:rsidRDefault="009E6304" w:rsidP="009E6304">
                      <w:pPr>
                        <w:widowControl/>
                        <w:shd w:val="clear" w:color="auto" w:fill="FFFFFF"/>
                        <w:autoSpaceDE/>
                        <w:autoSpaceDN/>
                        <w:adjustRightInd/>
                        <w:spacing w:after="75"/>
                        <w:ind w:firstLine="720"/>
                        <w:textAlignment w:val="baseline"/>
                        <w:rPr>
                          <w:color w:val="7A7A7A"/>
                        </w:rPr>
                      </w:pPr>
                      <w:r w:rsidRPr="009E6304">
                        <w:rPr>
                          <w:color w:val="7A7A7A"/>
                        </w:rPr>
                        <w:t xml:space="preserve">Cygnus Creative Arts Centre is located in the Egg Harbor Township Community Center, 5045 English Creek Avenue, Egg Harbor Township, NJ. The Community Center is fully ADA compliant and all public areas are fully accessible. Cygnus will accommodate anyone in need of assistance in participation in classes, exhibitions and performances to the best of our ability. </w:t>
                      </w:r>
                    </w:p>
                    <w:p w14:paraId="7F1C4ABD" w14:textId="77777777" w:rsidR="00453564" w:rsidRDefault="00453564" w:rsidP="009E6304">
                      <w:pPr>
                        <w:widowControl/>
                        <w:shd w:val="clear" w:color="auto" w:fill="FFFFFF"/>
                        <w:autoSpaceDE/>
                        <w:autoSpaceDN/>
                        <w:adjustRightInd/>
                        <w:spacing w:after="75"/>
                        <w:ind w:firstLine="720"/>
                        <w:textAlignment w:val="baseline"/>
                        <w:rPr>
                          <w:color w:val="7A7A7A"/>
                        </w:rPr>
                      </w:pPr>
                      <w:r w:rsidRPr="009E6304">
                        <w:rPr>
                          <w:color w:val="7A7A7A"/>
                        </w:rPr>
                        <w:t xml:space="preserve">With regard to service animals. Cygnus requires and up to date and valid veterinary consent form that states the service animal is in good health, up to date with all vaccines and is legally registered as a service animal.  </w:t>
                      </w:r>
                    </w:p>
                    <w:p w14:paraId="1160CB4E" w14:textId="765D94A4" w:rsidR="009E6304" w:rsidRPr="009E6304" w:rsidRDefault="009E6304" w:rsidP="009E6304">
                      <w:pPr>
                        <w:widowControl/>
                        <w:shd w:val="clear" w:color="auto" w:fill="FFFFFF"/>
                        <w:autoSpaceDE/>
                        <w:autoSpaceDN/>
                        <w:adjustRightInd/>
                        <w:spacing w:after="75"/>
                        <w:ind w:firstLine="720"/>
                        <w:textAlignment w:val="baseline"/>
                        <w:rPr>
                          <w:color w:val="7A7A7A"/>
                        </w:rPr>
                      </w:pPr>
                      <w:bookmarkStart w:id="1" w:name="_GoBack"/>
                      <w:bookmarkEnd w:id="1"/>
                      <w:r w:rsidRPr="009E6304">
                        <w:rPr>
                          <w:color w:val="7A7A7A"/>
                        </w:rPr>
                        <w:t xml:space="preserve">In order to honor any request, please discuss needs before registration or attendance at events. If you have questions concerning access, </w:t>
                      </w:r>
                      <w:r w:rsidR="00453564">
                        <w:rPr>
                          <w:color w:val="7A7A7A"/>
                        </w:rPr>
                        <w:t xml:space="preserve">or have a specific request, </w:t>
                      </w:r>
                      <w:r w:rsidRPr="009E6304">
                        <w:rPr>
                          <w:color w:val="7A7A7A"/>
                        </w:rPr>
                        <w:t>please contact Cygnus at 609-272-1199 (TTY/TDD</w:t>
                      </w:r>
                      <w:r w:rsidR="00453564">
                        <w:rPr>
                          <w:color w:val="7A7A7A"/>
                        </w:rPr>
                        <w:t xml:space="preserve"> 711</w:t>
                      </w:r>
                      <w:r w:rsidRPr="009E6304">
                        <w:rPr>
                          <w:color w:val="7A7A7A"/>
                        </w:rPr>
                        <w:t>) or email: info@cygnusarts.org.  Early requests are encouraged; two to three weeks will allow time to accommodate needs.  If we are unable to provide adequate services, we will inform you prior to the start of a class and/or event.</w:t>
                      </w:r>
                    </w:p>
                    <w:p w14:paraId="496420DD" w14:textId="518CC856" w:rsidR="009E6304" w:rsidRPr="009E6304" w:rsidRDefault="009E6304" w:rsidP="009E6304">
                      <w:pPr>
                        <w:widowControl/>
                        <w:shd w:val="clear" w:color="auto" w:fill="FFFFFF"/>
                        <w:autoSpaceDE/>
                        <w:autoSpaceDN/>
                        <w:adjustRightInd/>
                        <w:spacing w:after="75"/>
                        <w:ind w:firstLine="720"/>
                        <w:textAlignment w:val="baseline"/>
                        <w:rPr>
                          <w:color w:val="7A7A7A"/>
                        </w:rPr>
                      </w:pPr>
                      <w:r w:rsidRPr="009E6304">
                        <w:rPr>
                          <w:color w:val="7A7A7A"/>
                        </w:rPr>
                        <w:t>Cygnus Creative Arts Centre does not discriminate because of disability in admission, access or employment.</w:t>
                      </w:r>
                    </w:p>
                    <w:p w14:paraId="779E23FF" w14:textId="08D7EA8C" w:rsidR="009E6304" w:rsidRDefault="009E6304" w:rsidP="001A345B">
                      <w:pPr>
                        <w:suppressLineNumbers/>
                      </w:pPr>
                    </w:p>
                    <w:p w14:paraId="5E4DA88B" w14:textId="6447B25D" w:rsidR="009E6304" w:rsidRDefault="009E6304" w:rsidP="001A345B">
                      <w:pPr>
                        <w:suppressLineNumbers/>
                      </w:pPr>
                    </w:p>
                    <w:p w14:paraId="2D9279C5" w14:textId="67564831" w:rsidR="009E6304" w:rsidRDefault="009E6304" w:rsidP="001A345B">
                      <w:pPr>
                        <w:suppressLineNumbers/>
                      </w:pPr>
                    </w:p>
                    <w:p w14:paraId="741C6088" w14:textId="7FB02E59" w:rsidR="009E6304" w:rsidRDefault="009E6304" w:rsidP="001A345B">
                      <w:pPr>
                        <w:suppressLineNumbers/>
                      </w:pPr>
                    </w:p>
                    <w:p w14:paraId="24EF10BB" w14:textId="0261AE47" w:rsidR="009E6304" w:rsidRDefault="009E6304" w:rsidP="001A345B">
                      <w:pPr>
                        <w:suppressLineNumbers/>
                      </w:pPr>
                    </w:p>
                    <w:p w14:paraId="7867932F" w14:textId="38867786" w:rsidR="009E6304" w:rsidRDefault="009E6304" w:rsidP="001A345B">
                      <w:pPr>
                        <w:suppressLineNumbers/>
                      </w:pPr>
                    </w:p>
                    <w:p w14:paraId="19A42D6B" w14:textId="4A6F1E43" w:rsidR="009E6304" w:rsidRDefault="009E6304" w:rsidP="001A345B">
                      <w:pPr>
                        <w:suppressLineNumbers/>
                      </w:pPr>
                    </w:p>
                    <w:p w14:paraId="23E8D99E" w14:textId="36F13DBE" w:rsidR="009E6304" w:rsidRDefault="009E6304" w:rsidP="001A345B">
                      <w:pPr>
                        <w:suppressLineNumbers/>
                      </w:pPr>
                    </w:p>
                    <w:p w14:paraId="5FDA7677" w14:textId="5AFFA844" w:rsidR="009E6304" w:rsidRDefault="009E6304" w:rsidP="001A345B">
                      <w:pPr>
                        <w:suppressLineNumbers/>
                      </w:pPr>
                    </w:p>
                    <w:p w14:paraId="1CE72E45" w14:textId="6BE6C051" w:rsidR="009E6304" w:rsidRDefault="009E6304" w:rsidP="001A345B">
                      <w:pPr>
                        <w:suppressLineNumbers/>
                      </w:pPr>
                    </w:p>
                    <w:p w14:paraId="0E6CC68F" w14:textId="7E0A1B69" w:rsidR="009E6304" w:rsidRDefault="009E6304" w:rsidP="001A345B">
                      <w:pPr>
                        <w:suppressLineNumbers/>
                      </w:pPr>
                    </w:p>
                    <w:p w14:paraId="64CA8593" w14:textId="4873511D" w:rsidR="009E6304" w:rsidRDefault="009E6304" w:rsidP="001A345B">
                      <w:pPr>
                        <w:suppressLineNumbers/>
                      </w:pPr>
                    </w:p>
                    <w:p w14:paraId="0AFB90EB" w14:textId="19667B55" w:rsidR="009E6304" w:rsidRPr="009E6304" w:rsidRDefault="009E6304" w:rsidP="009E6304">
                      <w:pPr>
                        <w:suppressLineNumbers/>
                        <w:jc w:val="right"/>
                        <w:rPr>
                          <w:sz w:val="22"/>
                          <w:szCs w:val="22"/>
                        </w:rPr>
                      </w:pPr>
                      <w:r w:rsidRPr="009E6304">
                        <w:rPr>
                          <w:sz w:val="22"/>
                          <w:szCs w:val="22"/>
                        </w:rPr>
                        <w:t>Adopted February 2, 2023</w:t>
                      </w:r>
                    </w:p>
                  </w:txbxContent>
                </v:textbox>
              </v:shape>
            </w:pict>
          </mc:Fallback>
        </mc:AlternateContent>
      </w:r>
      <w:r w:rsidRPr="00040EE2">
        <w:rPr>
          <w:rFonts w:ascii="Calligrapher" w:hAnsi="Calligrapher" w:cs="Latha"/>
          <w:b/>
          <w:bCs/>
        </w:rPr>
        <w:t>Officers</w:t>
      </w:r>
      <w:r w:rsidRPr="00040EE2">
        <w:rPr>
          <w:rFonts w:ascii="Calligrapher" w:hAnsi="Calligrapher" w:cs="Latha"/>
        </w:rPr>
        <w:t xml:space="preserve">   </w:t>
      </w:r>
    </w:p>
    <w:p w14:paraId="7FF89D41" w14:textId="12507558" w:rsidR="001A345B" w:rsidRPr="00090D50" w:rsidRDefault="009E6304" w:rsidP="001A345B">
      <w:pPr>
        <w:widowControl/>
        <w:ind w:left="-720"/>
        <w:rPr>
          <w:rFonts w:ascii="Calligrapher" w:hAnsi="Calligrapher" w:cs="Shruti"/>
          <w:b/>
          <w:i/>
          <w:sz w:val="20"/>
          <w:szCs w:val="20"/>
        </w:rPr>
      </w:pPr>
      <w:r>
        <w:rPr>
          <w:rFonts w:ascii="Calligrapher" w:hAnsi="Calligrapher" w:cs="Shruti"/>
          <w:b/>
          <w:sz w:val="20"/>
          <w:szCs w:val="20"/>
        </w:rPr>
        <w:t>Kenneth Hitchens</w:t>
      </w:r>
      <w:r w:rsidR="001A345B">
        <w:rPr>
          <w:rFonts w:ascii="Calligrapher" w:hAnsi="Calligrapher" w:cs="Shruti"/>
          <w:b/>
          <w:sz w:val="20"/>
          <w:szCs w:val="20"/>
        </w:rPr>
        <w:t xml:space="preserve">  </w:t>
      </w:r>
    </w:p>
    <w:p w14:paraId="7FF89D42" w14:textId="77777777" w:rsidR="001A345B" w:rsidRPr="00991C6A" w:rsidRDefault="001A345B" w:rsidP="001A345B">
      <w:pPr>
        <w:widowControl/>
        <w:ind w:left="-720"/>
        <w:rPr>
          <w:i/>
          <w:iCs/>
          <w:sz w:val="74"/>
          <w:szCs w:val="74"/>
        </w:rPr>
      </w:pPr>
      <w:r w:rsidRPr="00991C6A">
        <w:rPr>
          <w:i/>
          <w:iCs/>
          <w:sz w:val="20"/>
          <w:szCs w:val="20"/>
        </w:rPr>
        <w:t>President</w:t>
      </w:r>
      <w:r w:rsidRPr="00991C6A">
        <w:rPr>
          <w:i/>
          <w:iCs/>
          <w:sz w:val="74"/>
          <w:szCs w:val="74"/>
        </w:rPr>
        <w:t xml:space="preserve">                               </w:t>
      </w:r>
    </w:p>
    <w:p w14:paraId="7FF89D43" w14:textId="77777777" w:rsidR="001A345B" w:rsidRPr="00040EE2" w:rsidRDefault="001A345B" w:rsidP="001A345B">
      <w:pPr>
        <w:widowControl/>
        <w:ind w:left="-720"/>
        <w:rPr>
          <w:rFonts w:ascii="Calligrapher" w:hAnsi="Calligrapher" w:cs="Shruti"/>
          <w:sz w:val="20"/>
          <w:szCs w:val="20"/>
        </w:rPr>
      </w:pPr>
    </w:p>
    <w:p w14:paraId="7FF89D44" w14:textId="2D98418B" w:rsidR="001A345B" w:rsidRPr="00090D50" w:rsidRDefault="009E6304" w:rsidP="001A345B">
      <w:pPr>
        <w:widowControl/>
        <w:ind w:left="-720"/>
        <w:rPr>
          <w:rFonts w:ascii="Calligrapher" w:hAnsi="Calligrapher" w:cs="Shruti"/>
          <w:b/>
          <w:i/>
          <w:iCs/>
          <w:sz w:val="20"/>
          <w:szCs w:val="20"/>
        </w:rPr>
      </w:pPr>
      <w:r>
        <w:rPr>
          <w:rFonts w:ascii="Calligrapher" w:hAnsi="Calligrapher" w:cs="Shruti"/>
          <w:b/>
          <w:sz w:val="20"/>
          <w:szCs w:val="20"/>
        </w:rPr>
        <w:t>Pamela Tyson</w:t>
      </w:r>
    </w:p>
    <w:p w14:paraId="7FF89D45" w14:textId="76B5C522" w:rsidR="001A345B" w:rsidRPr="00991C6A" w:rsidRDefault="001A345B" w:rsidP="001A345B">
      <w:pPr>
        <w:widowControl/>
        <w:ind w:left="-720"/>
        <w:rPr>
          <w:i/>
          <w:iCs/>
          <w:sz w:val="74"/>
          <w:szCs w:val="74"/>
        </w:rPr>
      </w:pPr>
      <w:r w:rsidRPr="00991C6A">
        <w:rPr>
          <w:i/>
          <w:iCs/>
          <w:sz w:val="20"/>
          <w:szCs w:val="20"/>
        </w:rPr>
        <w:t>Vice President</w:t>
      </w:r>
    </w:p>
    <w:p w14:paraId="7FF89D46" w14:textId="77777777" w:rsidR="001A345B" w:rsidRPr="00040EE2" w:rsidRDefault="001A345B" w:rsidP="001A345B">
      <w:pPr>
        <w:widowControl/>
        <w:ind w:left="-720"/>
        <w:rPr>
          <w:rFonts w:ascii="Calligrapher" w:hAnsi="Calligrapher" w:cs="Shruti"/>
          <w:i/>
          <w:iCs/>
        </w:rPr>
      </w:pPr>
    </w:p>
    <w:p w14:paraId="7FF89D47" w14:textId="01FD2EDC" w:rsidR="001A345B" w:rsidRPr="00090D50" w:rsidRDefault="00E75B8F" w:rsidP="001A345B">
      <w:pPr>
        <w:widowControl/>
        <w:ind w:left="-720"/>
        <w:rPr>
          <w:rFonts w:ascii="Calligrapher" w:hAnsi="Calligrapher" w:cs="Shruti"/>
          <w:b/>
          <w:sz w:val="20"/>
          <w:szCs w:val="20"/>
        </w:rPr>
      </w:pPr>
      <w:r>
        <w:rPr>
          <w:rFonts w:ascii="Calligrapher" w:hAnsi="Calligrapher" w:cs="Shruti"/>
          <w:b/>
          <w:sz w:val="20"/>
          <w:szCs w:val="20"/>
        </w:rPr>
        <w:t>Janet Rosenthal</w:t>
      </w:r>
    </w:p>
    <w:p w14:paraId="7FF89D48" w14:textId="77777777" w:rsidR="001A345B" w:rsidRDefault="001A345B" w:rsidP="001A345B">
      <w:pPr>
        <w:widowControl/>
        <w:ind w:left="-720"/>
        <w:rPr>
          <w:i/>
          <w:iCs/>
          <w:sz w:val="20"/>
          <w:szCs w:val="20"/>
        </w:rPr>
      </w:pPr>
      <w:r w:rsidRPr="00991C6A">
        <w:rPr>
          <w:i/>
          <w:iCs/>
          <w:sz w:val="20"/>
          <w:szCs w:val="20"/>
        </w:rPr>
        <w:t>Treasure</w:t>
      </w:r>
      <w:r>
        <w:rPr>
          <w:i/>
          <w:iCs/>
          <w:sz w:val="20"/>
          <w:szCs w:val="20"/>
        </w:rPr>
        <w:t>r</w:t>
      </w:r>
    </w:p>
    <w:p w14:paraId="7FF89D49" w14:textId="77777777" w:rsidR="001A345B" w:rsidRPr="00991C6A" w:rsidRDefault="001A345B" w:rsidP="001A345B">
      <w:pPr>
        <w:widowControl/>
        <w:ind w:left="-720"/>
        <w:rPr>
          <w:i/>
          <w:iCs/>
          <w:sz w:val="20"/>
          <w:szCs w:val="20"/>
        </w:rPr>
      </w:pPr>
    </w:p>
    <w:p w14:paraId="7FF89D4A" w14:textId="7664F3B9" w:rsidR="001A345B" w:rsidRPr="00090D50" w:rsidRDefault="00E75B8F" w:rsidP="001A345B">
      <w:pPr>
        <w:widowControl/>
        <w:ind w:left="-720"/>
        <w:rPr>
          <w:rFonts w:ascii="Calligrapher" w:hAnsi="Calligrapher" w:cs="Shruti"/>
          <w:b/>
          <w:iCs/>
          <w:sz w:val="20"/>
          <w:szCs w:val="20"/>
        </w:rPr>
      </w:pPr>
      <w:r>
        <w:rPr>
          <w:rFonts w:ascii="Calligrapher" w:hAnsi="Calligrapher" w:cs="Shruti"/>
          <w:b/>
          <w:iCs/>
          <w:sz w:val="20"/>
          <w:szCs w:val="20"/>
        </w:rPr>
        <w:t xml:space="preserve">Janice </w:t>
      </w:r>
      <w:proofErr w:type="spellStart"/>
      <w:r>
        <w:rPr>
          <w:rFonts w:ascii="Calligrapher" w:hAnsi="Calligrapher" w:cs="Shruti"/>
          <w:b/>
          <w:iCs/>
          <w:sz w:val="20"/>
          <w:szCs w:val="20"/>
        </w:rPr>
        <w:t>Cambron</w:t>
      </w:r>
      <w:proofErr w:type="spellEnd"/>
    </w:p>
    <w:p w14:paraId="7FF89D4B" w14:textId="77777777" w:rsidR="001A345B" w:rsidRPr="00991C6A" w:rsidRDefault="001A345B" w:rsidP="001A345B">
      <w:pPr>
        <w:widowControl/>
        <w:ind w:left="-720"/>
        <w:rPr>
          <w:i/>
          <w:iCs/>
          <w:sz w:val="74"/>
          <w:szCs w:val="74"/>
        </w:rPr>
      </w:pPr>
      <w:r w:rsidRPr="00991C6A">
        <w:rPr>
          <w:i/>
          <w:iCs/>
          <w:sz w:val="20"/>
          <w:szCs w:val="20"/>
        </w:rPr>
        <w:t>Secretary</w:t>
      </w:r>
    </w:p>
    <w:p w14:paraId="7FF89D4C" w14:textId="77777777" w:rsidR="001A345B" w:rsidRPr="00040EE2" w:rsidRDefault="001A345B" w:rsidP="001A345B">
      <w:pPr>
        <w:widowControl/>
        <w:ind w:left="-720"/>
        <w:rPr>
          <w:rFonts w:ascii="Calligrapher" w:hAnsi="Calligrapher" w:cs="Latha"/>
          <w:i/>
          <w:iCs/>
        </w:rPr>
      </w:pPr>
    </w:p>
    <w:p w14:paraId="7FF89D4D" w14:textId="77777777" w:rsidR="001A345B" w:rsidRPr="00040EE2" w:rsidRDefault="001A345B" w:rsidP="001A345B">
      <w:pPr>
        <w:widowControl/>
        <w:ind w:left="-720"/>
        <w:rPr>
          <w:rFonts w:ascii="Calligrapher" w:hAnsi="Calligrapher" w:cs="Latha"/>
          <w:sz w:val="28"/>
          <w:szCs w:val="28"/>
        </w:rPr>
      </w:pPr>
      <w:r w:rsidRPr="00040EE2">
        <w:rPr>
          <w:rFonts w:ascii="Calligrapher" w:hAnsi="Calligrapher" w:cs="Latha"/>
          <w:b/>
          <w:bCs/>
        </w:rPr>
        <w:t>Artistic Director</w:t>
      </w:r>
    </w:p>
    <w:p w14:paraId="7FF89D4E" w14:textId="77777777" w:rsidR="001A345B" w:rsidRPr="00040EE2" w:rsidRDefault="001A345B" w:rsidP="001A345B">
      <w:pPr>
        <w:widowControl/>
        <w:ind w:left="-720"/>
        <w:rPr>
          <w:rFonts w:ascii="Calligrapher" w:hAnsi="Calligrapher" w:cs="Latha"/>
          <w:sz w:val="28"/>
          <w:szCs w:val="28"/>
        </w:rPr>
      </w:pPr>
    </w:p>
    <w:p w14:paraId="7FF89D4F" w14:textId="77777777" w:rsidR="001A345B" w:rsidRPr="00040EE2" w:rsidRDefault="001A345B" w:rsidP="001A345B">
      <w:pPr>
        <w:widowControl/>
        <w:ind w:left="-720"/>
        <w:rPr>
          <w:rFonts w:ascii="Calligrapher" w:hAnsi="Calligrapher" w:cs="Shruti"/>
        </w:rPr>
      </w:pPr>
      <w:r w:rsidRPr="00040EE2">
        <w:rPr>
          <w:rFonts w:ascii="Calligrapher" w:hAnsi="Calligrapher" w:cs="Shruti"/>
          <w:sz w:val="20"/>
          <w:szCs w:val="20"/>
        </w:rPr>
        <w:t>Cynthia M. Domino</w:t>
      </w:r>
    </w:p>
    <w:p w14:paraId="7FF89D50" w14:textId="77777777" w:rsidR="001A345B" w:rsidRPr="00040EE2" w:rsidRDefault="001A345B" w:rsidP="001A345B">
      <w:pPr>
        <w:widowControl/>
        <w:ind w:left="-720"/>
        <w:rPr>
          <w:rFonts w:ascii="Calligrapher" w:hAnsi="Calligrapher" w:cs="Shruti"/>
        </w:rPr>
      </w:pPr>
    </w:p>
    <w:p w14:paraId="7FF89D51" w14:textId="77777777" w:rsidR="001A345B" w:rsidRPr="00040EE2" w:rsidRDefault="001A345B" w:rsidP="001A345B">
      <w:pPr>
        <w:widowControl/>
        <w:ind w:left="-720"/>
        <w:rPr>
          <w:rFonts w:ascii="Calligrapher" w:hAnsi="Calligrapher" w:cs="Latha"/>
          <w:b/>
          <w:bCs/>
        </w:rPr>
      </w:pPr>
      <w:r w:rsidRPr="00040EE2">
        <w:rPr>
          <w:rFonts w:ascii="Calligrapher" w:hAnsi="Calligrapher" w:cs="Latha"/>
          <w:b/>
          <w:bCs/>
        </w:rPr>
        <w:t>Directors</w:t>
      </w:r>
    </w:p>
    <w:p w14:paraId="7FF89D54" w14:textId="2D3F0890" w:rsidR="001A345B" w:rsidRDefault="001A345B" w:rsidP="00E75B8F">
      <w:pPr>
        <w:widowControl/>
        <w:rPr>
          <w:rFonts w:ascii="Calligrapher" w:hAnsi="Calligrapher" w:cs="Shruti"/>
          <w:sz w:val="20"/>
          <w:szCs w:val="20"/>
        </w:rPr>
      </w:pPr>
    </w:p>
    <w:p w14:paraId="178D454C" w14:textId="4B0BE4AD" w:rsidR="003A4A9F" w:rsidRDefault="003A4A9F" w:rsidP="001A345B">
      <w:pPr>
        <w:widowControl/>
        <w:ind w:left="-720"/>
        <w:rPr>
          <w:rFonts w:ascii="Calligrapher" w:hAnsi="Calligrapher" w:cs="Shruti"/>
          <w:sz w:val="20"/>
          <w:szCs w:val="20"/>
        </w:rPr>
      </w:pPr>
      <w:r>
        <w:rPr>
          <w:rFonts w:ascii="Calligrapher" w:hAnsi="Calligrapher" w:cs="Shruti"/>
          <w:sz w:val="20"/>
          <w:szCs w:val="20"/>
        </w:rPr>
        <w:t>Paul Herron</w:t>
      </w:r>
    </w:p>
    <w:p w14:paraId="7FF89D55" w14:textId="77777777" w:rsidR="001A345B" w:rsidRDefault="001A345B" w:rsidP="001A345B">
      <w:pPr>
        <w:widowControl/>
        <w:ind w:left="-720"/>
        <w:rPr>
          <w:rFonts w:ascii="Calligrapher" w:hAnsi="Calligrapher" w:cs="Shruti"/>
          <w:sz w:val="20"/>
          <w:szCs w:val="20"/>
        </w:rPr>
      </w:pPr>
      <w:r w:rsidRPr="0073011D">
        <w:rPr>
          <w:rFonts w:ascii="Calligrapher" w:hAnsi="Calligrapher" w:cs="Shruti"/>
          <w:sz w:val="20"/>
          <w:szCs w:val="20"/>
        </w:rPr>
        <w:t xml:space="preserve">Mark </w:t>
      </w:r>
      <w:proofErr w:type="spellStart"/>
      <w:r w:rsidRPr="0073011D">
        <w:rPr>
          <w:rFonts w:ascii="Calligrapher" w:hAnsi="Calligrapher" w:cs="Shruti"/>
          <w:sz w:val="20"/>
          <w:szCs w:val="20"/>
        </w:rPr>
        <w:t>Kadetsky</w:t>
      </w:r>
      <w:proofErr w:type="spellEnd"/>
    </w:p>
    <w:p w14:paraId="7FF89D56" w14:textId="02D628BE" w:rsidR="001A345B" w:rsidRDefault="003A4A9F" w:rsidP="009E6304">
      <w:pPr>
        <w:widowControl/>
        <w:ind w:left="-720"/>
        <w:rPr>
          <w:rFonts w:ascii="Calligrapher" w:hAnsi="Calligrapher" w:cs="Shruti"/>
          <w:sz w:val="20"/>
          <w:szCs w:val="20"/>
        </w:rPr>
      </w:pPr>
      <w:r>
        <w:rPr>
          <w:rFonts w:ascii="Calligrapher" w:hAnsi="Calligrapher" w:cs="Shruti"/>
          <w:sz w:val="20"/>
          <w:szCs w:val="20"/>
        </w:rPr>
        <w:t xml:space="preserve">Tamar </w:t>
      </w:r>
      <w:proofErr w:type="spellStart"/>
      <w:r>
        <w:rPr>
          <w:rFonts w:ascii="Calligrapher" w:hAnsi="Calligrapher" w:cs="Shruti"/>
          <w:sz w:val="20"/>
          <w:szCs w:val="20"/>
        </w:rPr>
        <w:t>LaSure</w:t>
      </w:r>
      <w:proofErr w:type="spellEnd"/>
      <w:r>
        <w:rPr>
          <w:rFonts w:ascii="Calligrapher" w:hAnsi="Calligrapher" w:cs="Shruti"/>
          <w:sz w:val="20"/>
          <w:szCs w:val="20"/>
        </w:rPr>
        <w:t>-Owens</w:t>
      </w:r>
    </w:p>
    <w:p w14:paraId="2250AF38" w14:textId="5D06CDC1" w:rsidR="003A4A9F" w:rsidRDefault="003A4A9F" w:rsidP="001A345B">
      <w:pPr>
        <w:widowControl/>
        <w:ind w:left="-720"/>
        <w:rPr>
          <w:rFonts w:ascii="Calligrapher" w:hAnsi="Calligrapher" w:cs="Shruti"/>
          <w:sz w:val="20"/>
          <w:szCs w:val="20"/>
        </w:rPr>
      </w:pPr>
      <w:r>
        <w:rPr>
          <w:rFonts w:ascii="Calligrapher" w:hAnsi="Calligrapher" w:cs="Shruti"/>
          <w:sz w:val="20"/>
          <w:szCs w:val="20"/>
        </w:rPr>
        <w:t>Gary Press</w:t>
      </w:r>
    </w:p>
    <w:p w14:paraId="7FF89D57" w14:textId="3236051A" w:rsidR="001A345B" w:rsidRPr="0073011D" w:rsidRDefault="001A345B" w:rsidP="001A345B">
      <w:pPr>
        <w:widowControl/>
        <w:ind w:left="-720"/>
        <w:rPr>
          <w:rFonts w:ascii="Calligrapher" w:hAnsi="Calligrapher" w:cs="Shruti"/>
          <w:sz w:val="20"/>
          <w:szCs w:val="20"/>
        </w:rPr>
      </w:pPr>
    </w:p>
    <w:p w14:paraId="7FF89D58" w14:textId="77777777" w:rsidR="00DD1EEC" w:rsidRDefault="00DD1EEC"/>
    <w:sectPr w:rsidR="00DD1EEC" w:rsidSect="001A34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ligrapher">
    <w:altName w:val="Times New Roman"/>
    <w:charset w:val="00"/>
    <w:family w:val="auto"/>
    <w:pitch w:val="default"/>
  </w:font>
  <w:font w:name="Shruti">
    <w:panose1 w:val="02000500000000000000"/>
    <w:charset w:val="01"/>
    <w:family w:val="roman"/>
    <w:notTrueType/>
    <w:pitch w:val="variable"/>
  </w:font>
  <w:font w:name="Latha">
    <w:panose1 w:val="02000400000000000000"/>
    <w:charset w:val="01"/>
    <w:family w:val="roman"/>
    <w:notTrueType/>
    <w:pitch w:val="variable"/>
    <w:sig w:usb0="0004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5B"/>
    <w:rsid w:val="001A345B"/>
    <w:rsid w:val="001F0BE6"/>
    <w:rsid w:val="003A4A9F"/>
    <w:rsid w:val="00453564"/>
    <w:rsid w:val="009E6304"/>
    <w:rsid w:val="00DD1EEC"/>
    <w:rsid w:val="00E7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9D3B"/>
  <w15:chartTrackingRefBased/>
  <w15:docId w15:val="{05851334-278B-4EA3-B158-79D1A0F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5B"/>
    <w:pPr>
      <w:widowControl w:val="0"/>
      <w:autoSpaceDE w:val="0"/>
      <w:autoSpaceDN w:val="0"/>
      <w:adjustRightInd w:val="0"/>
      <w:ind w:left="0"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gnus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 domino</cp:lastModifiedBy>
  <cp:revision>3</cp:revision>
  <dcterms:created xsi:type="dcterms:W3CDTF">2023-02-01T16:50:00Z</dcterms:created>
  <dcterms:modified xsi:type="dcterms:W3CDTF">2023-02-02T23:33:00Z</dcterms:modified>
</cp:coreProperties>
</file>